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3128" w14:textId="77777777" w:rsidR="00095712" w:rsidRDefault="00095712" w:rsidP="0010617B">
      <w:pPr>
        <w:spacing w:after="0"/>
        <w:jc w:val="both"/>
        <w:rPr>
          <w:sz w:val="24"/>
          <w:szCs w:val="24"/>
        </w:rPr>
      </w:pPr>
    </w:p>
    <w:p w14:paraId="4B749ECC" w14:textId="396DDB34" w:rsidR="00095712" w:rsidRPr="00095712" w:rsidRDefault="00394C00" w:rsidP="00095712">
      <w:pPr>
        <w:jc w:val="right"/>
        <w:rPr>
          <w:rFonts w:asciiTheme="majorHAnsi" w:hAnsiTheme="majorHAnsi"/>
          <w:color w:val="000000" w:themeColor="text1"/>
          <w:sz w:val="24"/>
          <w:szCs w:val="24"/>
        </w:rPr>
      </w:pPr>
      <w:r>
        <w:rPr>
          <w:rFonts w:asciiTheme="majorHAnsi" w:hAnsiTheme="majorHAnsi"/>
          <w:color w:val="000000" w:themeColor="text1"/>
          <w:sz w:val="24"/>
          <w:szCs w:val="24"/>
        </w:rPr>
        <w:t>2</w:t>
      </w:r>
      <w:r w:rsidR="00A34566">
        <w:rPr>
          <w:rFonts w:asciiTheme="majorHAnsi" w:hAnsiTheme="majorHAnsi"/>
          <w:color w:val="000000" w:themeColor="text1"/>
          <w:sz w:val="24"/>
          <w:szCs w:val="24"/>
        </w:rPr>
        <w:t>4</w:t>
      </w:r>
      <w:r w:rsidR="00922783">
        <w:rPr>
          <w:rFonts w:asciiTheme="majorHAnsi" w:hAnsiTheme="majorHAnsi"/>
          <w:color w:val="000000" w:themeColor="text1"/>
          <w:sz w:val="24"/>
          <w:szCs w:val="24"/>
        </w:rPr>
        <w:t xml:space="preserve"> </w:t>
      </w:r>
      <w:r>
        <w:rPr>
          <w:rFonts w:asciiTheme="majorHAnsi" w:hAnsiTheme="majorHAnsi"/>
          <w:color w:val="000000" w:themeColor="text1"/>
          <w:sz w:val="24"/>
          <w:szCs w:val="24"/>
        </w:rPr>
        <w:t>March</w:t>
      </w:r>
      <w:r w:rsidR="00922783">
        <w:rPr>
          <w:rFonts w:asciiTheme="majorHAnsi" w:hAnsiTheme="majorHAnsi"/>
          <w:color w:val="000000" w:themeColor="text1"/>
          <w:sz w:val="24"/>
          <w:szCs w:val="24"/>
        </w:rPr>
        <w:t xml:space="preserve"> 2020</w:t>
      </w:r>
    </w:p>
    <w:p w14:paraId="467F1DED" w14:textId="572FD0B4" w:rsidR="00A34566" w:rsidRPr="00C641C9" w:rsidRDefault="00A34566" w:rsidP="00A34566">
      <w:pPr>
        <w:tabs>
          <w:tab w:val="left" w:pos="9281"/>
        </w:tabs>
        <w:spacing w:before="440" w:after="220" w:line="240" w:lineRule="auto"/>
        <w:rPr>
          <w:rFonts w:ascii="Arial" w:hAnsi="Arial" w:cs="Arial"/>
          <w:szCs w:val="20"/>
          <w:lang w:bidi="he-IL"/>
          <w14:shadow w14:blurRad="50800" w14:dist="50800" w14:dir="5400000" w14:sx="1000" w14:sy="1000" w14:kx="0" w14:ky="0" w14:algn="ctr">
            <w14:srgbClr w14:val="000000">
              <w14:alpha w14:val="1000"/>
            </w14:srgbClr>
          </w14:shadow>
        </w:rPr>
      </w:pPr>
      <w:r w:rsidRPr="00C641C9">
        <w:rPr>
          <w:rFonts w:ascii="Arial" w:hAnsi="Arial" w:cs="Arial"/>
          <w:szCs w:val="20"/>
          <w:lang w:bidi="he-IL"/>
          <w14:shadow w14:blurRad="50800" w14:dist="50800" w14:dir="5400000" w14:sx="1000" w14:sy="1000" w14:kx="0" w14:ky="0" w14:algn="ctr">
            <w14:srgbClr w14:val="000000">
              <w14:alpha w14:val="1000"/>
            </w14:srgbClr>
          </w14:shadow>
        </w:rPr>
        <w:t xml:space="preserve">Dear </w:t>
      </w:r>
      <w:r>
        <w:rPr>
          <w:rFonts w:ascii="Arial" w:hAnsi="Arial" w:cs="Arial"/>
          <w:szCs w:val="20"/>
          <w:lang w:bidi="he-IL"/>
          <w14:shadow w14:blurRad="50800" w14:dist="50800" w14:dir="5400000" w14:sx="1000" w14:sy="1000" w14:kx="0" w14:ky="0" w14:algn="ctr">
            <w14:srgbClr w14:val="000000">
              <w14:alpha w14:val="1000"/>
            </w14:srgbClr>
          </w14:shadow>
        </w:rPr>
        <w:t>P</w:t>
      </w:r>
      <w:r w:rsidRPr="00C641C9">
        <w:rPr>
          <w:rFonts w:ascii="Arial" w:hAnsi="Arial" w:cs="Arial"/>
          <w:szCs w:val="20"/>
          <w:lang w:bidi="he-IL"/>
          <w14:shadow w14:blurRad="50800" w14:dist="50800" w14:dir="5400000" w14:sx="1000" w14:sy="1000" w14:kx="0" w14:ky="0" w14:algn="ctr">
            <w14:srgbClr w14:val="000000">
              <w14:alpha w14:val="1000"/>
            </w14:srgbClr>
          </w14:shadow>
        </w:rPr>
        <w:t xml:space="preserve">arents and </w:t>
      </w:r>
      <w:r>
        <w:rPr>
          <w:rFonts w:ascii="Arial" w:hAnsi="Arial" w:cs="Arial"/>
          <w:szCs w:val="20"/>
          <w:lang w:bidi="he-IL"/>
          <w14:shadow w14:blurRad="50800" w14:dist="50800" w14:dir="5400000" w14:sx="1000" w14:sy="1000" w14:kx="0" w14:ky="0" w14:algn="ctr">
            <w14:srgbClr w14:val="000000">
              <w14:alpha w14:val="1000"/>
            </w14:srgbClr>
          </w14:shadow>
        </w:rPr>
        <w:t>C</w:t>
      </w:r>
      <w:r w:rsidRPr="00C641C9">
        <w:rPr>
          <w:rFonts w:ascii="Arial" w:hAnsi="Arial" w:cs="Arial"/>
          <w:szCs w:val="20"/>
          <w:lang w:bidi="he-IL"/>
          <w14:shadow w14:blurRad="50800" w14:dist="50800" w14:dir="5400000" w14:sx="1000" w14:sy="1000" w14:kx="0" w14:ky="0" w14:algn="ctr">
            <w14:srgbClr w14:val="000000">
              <w14:alpha w14:val="1000"/>
            </w14:srgbClr>
          </w14:shadow>
        </w:rPr>
        <w:t>aregivers</w:t>
      </w:r>
      <w:r>
        <w:rPr>
          <w:rFonts w:ascii="Arial" w:hAnsi="Arial" w:cs="Arial"/>
          <w:szCs w:val="20"/>
          <w:lang w:bidi="he-IL"/>
          <w14:shadow w14:blurRad="50800" w14:dist="50800" w14:dir="5400000" w14:sx="1000" w14:sy="1000" w14:kx="0" w14:ky="0" w14:algn="ctr">
            <w14:srgbClr w14:val="000000">
              <w14:alpha w14:val="1000"/>
            </w14:srgbClr>
          </w14:shadow>
        </w:rPr>
        <w:t>,</w:t>
      </w:r>
    </w:p>
    <w:p w14:paraId="15ABE43E" w14:textId="77777777" w:rsidR="00A34566" w:rsidRPr="00C641C9" w:rsidRDefault="00A34566" w:rsidP="00A34566">
      <w:pPr>
        <w:spacing w:after="220" w:line="240" w:lineRule="auto"/>
        <w:jc w:val="both"/>
        <w:rPr>
          <w:rFonts w:ascii="Arial" w:eastAsia="Times New Roman" w:hAnsi="Arial" w:cs="Arial"/>
          <w:szCs w:val="20"/>
          <w:lang w:bidi="he-IL"/>
        </w:rPr>
      </w:pPr>
      <w:r>
        <w:rPr>
          <w:rFonts w:ascii="Arial" w:eastAsia="Times New Roman" w:hAnsi="Arial" w:cs="Arial"/>
          <w:szCs w:val="20"/>
          <w:lang w:bidi="he-IL"/>
        </w:rPr>
        <w:t xml:space="preserve">I am </w:t>
      </w:r>
      <w:r w:rsidRPr="00C641C9">
        <w:rPr>
          <w:rFonts w:ascii="Arial" w:eastAsia="Times New Roman" w:hAnsi="Arial" w:cs="Arial"/>
          <w:szCs w:val="20"/>
          <w:lang w:bidi="he-IL"/>
        </w:rPr>
        <w:t>writing to update you on the ongoing response to the novel coronavirus COVID-19 across the education sector.</w:t>
      </w:r>
    </w:p>
    <w:p w14:paraId="7E5FDB83" w14:textId="77777777" w:rsidR="00A34566" w:rsidRPr="00C641C9" w:rsidRDefault="00A34566" w:rsidP="00A34566">
      <w:pPr>
        <w:spacing w:after="220"/>
        <w:jc w:val="both"/>
        <w:rPr>
          <w:rFonts w:ascii="Arial" w:hAnsi="Arial" w:cs="Arial"/>
        </w:rPr>
      </w:pPr>
      <w:r w:rsidRPr="00C641C9">
        <w:rPr>
          <w:rFonts w:ascii="Arial" w:hAnsi="Arial" w:cs="Arial"/>
        </w:rPr>
        <w:t xml:space="preserve">These are unprecedented times for schooling systems and you can be assured that </w:t>
      </w:r>
      <w:r>
        <w:rPr>
          <w:rFonts w:ascii="Arial" w:hAnsi="Arial" w:cs="Arial"/>
        </w:rPr>
        <w:t xml:space="preserve">all Queensland state schools are working </w:t>
      </w:r>
      <w:r w:rsidRPr="00C641C9">
        <w:rPr>
          <w:rFonts w:ascii="Arial" w:hAnsi="Arial" w:cs="Arial"/>
        </w:rPr>
        <w:t xml:space="preserve">closely with </w:t>
      </w:r>
      <w:r>
        <w:rPr>
          <w:rFonts w:ascii="Arial" w:hAnsi="Arial" w:cs="Arial"/>
        </w:rPr>
        <w:t xml:space="preserve">the Department of Education </w:t>
      </w:r>
      <w:r w:rsidRPr="00C641C9">
        <w:rPr>
          <w:rFonts w:ascii="Arial" w:hAnsi="Arial" w:cs="Arial"/>
        </w:rPr>
        <w:t xml:space="preserve">as we respond to this significant and evolving public health issue. </w:t>
      </w:r>
    </w:p>
    <w:p w14:paraId="3E752B3F" w14:textId="77777777" w:rsidR="00A34566" w:rsidRPr="00C641C9" w:rsidRDefault="00A34566" w:rsidP="00A34566">
      <w:pPr>
        <w:spacing w:after="220"/>
        <w:jc w:val="both"/>
        <w:rPr>
          <w:rFonts w:ascii="Arial" w:hAnsi="Arial" w:cs="Arial"/>
        </w:rPr>
      </w:pPr>
      <w:r>
        <w:rPr>
          <w:rFonts w:ascii="Arial" w:hAnsi="Arial" w:cs="Arial"/>
        </w:rPr>
        <w:t xml:space="preserve">Thank you </w:t>
      </w:r>
      <w:r w:rsidRPr="00C641C9">
        <w:rPr>
          <w:rFonts w:ascii="Arial" w:hAnsi="Arial" w:cs="Arial"/>
        </w:rPr>
        <w:t xml:space="preserve">for your support and understanding </w:t>
      </w:r>
      <w:r>
        <w:rPr>
          <w:rFonts w:ascii="Arial" w:hAnsi="Arial" w:cs="Arial"/>
        </w:rPr>
        <w:t xml:space="preserve">our school </w:t>
      </w:r>
      <w:r w:rsidRPr="00C641C9">
        <w:rPr>
          <w:rFonts w:ascii="Arial" w:hAnsi="Arial" w:cs="Arial"/>
        </w:rPr>
        <w:t xml:space="preserve">and the broader education community manage the impact of COVID-19. </w:t>
      </w:r>
    </w:p>
    <w:p w14:paraId="3008F710" w14:textId="77777777" w:rsidR="00A34566" w:rsidRPr="00C641C9" w:rsidRDefault="00A34566" w:rsidP="00A34566">
      <w:pPr>
        <w:spacing w:after="220"/>
        <w:jc w:val="both"/>
        <w:rPr>
          <w:rFonts w:ascii="Arial" w:hAnsi="Arial" w:cs="Arial"/>
        </w:rPr>
      </w:pPr>
      <w:r>
        <w:rPr>
          <w:rFonts w:ascii="Arial" w:hAnsi="Arial" w:cs="Arial"/>
        </w:rPr>
        <w:t xml:space="preserve">I also </w:t>
      </w:r>
      <w:r w:rsidRPr="00C641C9">
        <w:rPr>
          <w:rFonts w:ascii="Arial" w:hAnsi="Arial" w:cs="Arial"/>
        </w:rPr>
        <w:t xml:space="preserve">acknowledge the excellent work being done </w:t>
      </w:r>
      <w:r>
        <w:rPr>
          <w:rFonts w:ascii="Arial" w:hAnsi="Arial" w:cs="Arial"/>
        </w:rPr>
        <w:t>by</w:t>
      </w:r>
      <w:r w:rsidRPr="00C641C9">
        <w:rPr>
          <w:rFonts w:ascii="Arial" w:hAnsi="Arial" w:cs="Arial"/>
        </w:rPr>
        <w:t xml:space="preserve"> teachers and support staff in </w:t>
      </w:r>
      <w:r>
        <w:rPr>
          <w:rFonts w:ascii="Arial" w:hAnsi="Arial" w:cs="Arial"/>
        </w:rPr>
        <w:t xml:space="preserve">our school in </w:t>
      </w:r>
      <w:r w:rsidRPr="00C641C9">
        <w:rPr>
          <w:rFonts w:ascii="Arial" w:hAnsi="Arial" w:cs="Arial"/>
        </w:rPr>
        <w:t xml:space="preserve">ensuring your children are safe and continuing their learning during this difficult time. </w:t>
      </w:r>
    </w:p>
    <w:p w14:paraId="62FAFF38" w14:textId="77777777" w:rsidR="00A34566" w:rsidRPr="00C641C9" w:rsidRDefault="00A34566" w:rsidP="00A34566">
      <w:pPr>
        <w:spacing w:after="120"/>
        <w:jc w:val="both"/>
        <w:rPr>
          <w:rFonts w:ascii="Arial" w:hAnsi="Arial" w:cs="Arial"/>
          <w:b/>
        </w:rPr>
      </w:pPr>
      <w:r w:rsidRPr="00C641C9">
        <w:rPr>
          <w:rFonts w:ascii="Arial" w:hAnsi="Arial" w:cs="Arial"/>
          <w:b/>
        </w:rPr>
        <w:t xml:space="preserve">School operations </w:t>
      </w:r>
    </w:p>
    <w:p w14:paraId="521E0273" w14:textId="77777777" w:rsidR="00A34566" w:rsidRPr="0099729F" w:rsidRDefault="00A34566" w:rsidP="00A34566">
      <w:pPr>
        <w:spacing w:after="220"/>
        <w:jc w:val="both"/>
        <w:rPr>
          <w:rFonts w:ascii="Arial" w:hAnsi="Arial" w:cs="Arial"/>
        </w:rPr>
      </w:pPr>
      <w:r w:rsidRPr="0099729F">
        <w:rPr>
          <w:rFonts w:ascii="Arial" w:hAnsi="Arial" w:cs="Arial"/>
        </w:rPr>
        <w:t>As you may have heard in his press conference on 22 March 2020, the Prime Minister reiterated the view that schools are an essential part of our community and should remain open. This continues to be the advice of Australia’s chief health officers.</w:t>
      </w:r>
    </w:p>
    <w:p w14:paraId="6450E053" w14:textId="77777777" w:rsidR="00A34566" w:rsidRPr="0099729F" w:rsidRDefault="00A34566" w:rsidP="00A34566">
      <w:pPr>
        <w:spacing w:after="220"/>
        <w:jc w:val="both"/>
        <w:rPr>
          <w:rFonts w:ascii="Arial" w:hAnsi="Arial" w:cs="Arial"/>
        </w:rPr>
      </w:pPr>
      <w:r w:rsidRPr="0099729F">
        <w:rPr>
          <w:rFonts w:ascii="Arial" w:hAnsi="Arial" w:cs="Arial"/>
        </w:rPr>
        <w:t xml:space="preserve">Leaders agreed that we cannot see children lose up to an entire year of their education as a result of </w:t>
      </w:r>
      <w:r>
        <w:rPr>
          <w:rFonts w:ascii="Arial" w:hAnsi="Arial" w:cs="Arial"/>
        </w:rPr>
        <w:t xml:space="preserve">possible </w:t>
      </w:r>
      <w:r w:rsidRPr="0099729F">
        <w:rPr>
          <w:rFonts w:ascii="Arial" w:hAnsi="Arial" w:cs="Arial"/>
        </w:rPr>
        <w:t>school closures caused by COVID-19.</w:t>
      </w:r>
    </w:p>
    <w:p w14:paraId="0DBAB53C" w14:textId="77777777" w:rsidR="00A34566" w:rsidRPr="0099729F" w:rsidRDefault="00A34566" w:rsidP="00A34566">
      <w:pPr>
        <w:spacing w:after="220"/>
        <w:jc w:val="both"/>
        <w:rPr>
          <w:rFonts w:ascii="Arial" w:hAnsi="Arial" w:cs="Arial"/>
        </w:rPr>
      </w:pPr>
      <w:r w:rsidRPr="0099729F">
        <w:rPr>
          <w:rFonts w:ascii="Arial" w:hAnsi="Arial" w:cs="Arial"/>
        </w:rPr>
        <w:t xml:space="preserve">From </w:t>
      </w:r>
      <w:r>
        <w:rPr>
          <w:rFonts w:ascii="Arial" w:hAnsi="Arial" w:cs="Arial"/>
        </w:rPr>
        <w:t xml:space="preserve">Tuesday 24 March, </w:t>
      </w:r>
      <w:r w:rsidRPr="0099729F">
        <w:rPr>
          <w:rFonts w:ascii="Arial" w:hAnsi="Arial" w:cs="Arial"/>
        </w:rPr>
        <w:t xml:space="preserve">Queensland state school parents and caregivers will be offered a choice as to how their children receive their learning. </w:t>
      </w:r>
    </w:p>
    <w:p w14:paraId="4EC7738C" w14:textId="77777777" w:rsidR="00A34566" w:rsidRPr="00C641C9" w:rsidRDefault="00A34566" w:rsidP="00A34566">
      <w:pPr>
        <w:spacing w:after="220"/>
        <w:jc w:val="both"/>
        <w:rPr>
          <w:rFonts w:ascii="Arial" w:hAnsi="Arial" w:cs="Arial"/>
        </w:rPr>
      </w:pPr>
      <w:r w:rsidRPr="00C641C9">
        <w:rPr>
          <w:rFonts w:ascii="Arial" w:hAnsi="Arial" w:cs="Arial"/>
        </w:rPr>
        <w:t xml:space="preserve">State schools will remain open and parents and caregivers can send their children to school in the knowledge they will be safe. </w:t>
      </w:r>
    </w:p>
    <w:p w14:paraId="54A896E7" w14:textId="77777777" w:rsidR="00A34566" w:rsidRPr="00C641C9" w:rsidRDefault="00A34566" w:rsidP="00A34566">
      <w:pPr>
        <w:spacing w:after="220"/>
        <w:jc w:val="both"/>
        <w:rPr>
          <w:rFonts w:ascii="Arial" w:hAnsi="Arial" w:cs="Arial"/>
        </w:rPr>
      </w:pPr>
      <w:r w:rsidRPr="00C641C9">
        <w:rPr>
          <w:rFonts w:ascii="Arial" w:hAnsi="Arial" w:cs="Arial"/>
        </w:rPr>
        <w:t xml:space="preserve">If, however, </w:t>
      </w:r>
      <w:r>
        <w:rPr>
          <w:rFonts w:ascii="Arial" w:hAnsi="Arial" w:cs="Arial"/>
        </w:rPr>
        <w:t xml:space="preserve">you </w:t>
      </w:r>
      <w:r w:rsidRPr="00C641C9">
        <w:rPr>
          <w:rFonts w:ascii="Arial" w:hAnsi="Arial" w:cs="Arial"/>
        </w:rPr>
        <w:t xml:space="preserve">wish to keep </w:t>
      </w:r>
      <w:r>
        <w:rPr>
          <w:rFonts w:ascii="Arial" w:hAnsi="Arial" w:cs="Arial"/>
        </w:rPr>
        <w:t xml:space="preserve">your </w:t>
      </w:r>
      <w:r w:rsidRPr="00C641C9">
        <w:rPr>
          <w:rFonts w:ascii="Arial" w:hAnsi="Arial" w:cs="Arial"/>
        </w:rPr>
        <w:t xml:space="preserve">children home from school, you may do so. If you choose to keep your children at home, learning materials will be available on the Department of Education’s new </w:t>
      </w:r>
      <w:hyperlink r:id="rId7" w:history="1">
        <w:proofErr w:type="spellStart"/>
        <w:r w:rsidRPr="00C641C9">
          <w:rPr>
            <w:rFonts w:ascii="Arial" w:hAnsi="Arial" w:cs="Arial"/>
            <w:u w:val="single"/>
          </w:rPr>
          <w:t>learning@home</w:t>
        </w:r>
        <w:proofErr w:type="spellEnd"/>
      </w:hyperlink>
      <w:r w:rsidRPr="00C641C9">
        <w:rPr>
          <w:rFonts w:ascii="Arial" w:hAnsi="Arial" w:cs="Arial"/>
        </w:rPr>
        <w:t xml:space="preserve"> website (</w:t>
      </w:r>
      <w:hyperlink r:id="rId8" w:history="1">
        <w:r w:rsidRPr="00C641C9">
          <w:rPr>
            <w:rFonts w:ascii="Arial" w:hAnsi="Arial" w:cs="Arial"/>
            <w:u w:val="single"/>
          </w:rPr>
          <w:t>qld.gov.au/</w:t>
        </w:r>
        <w:proofErr w:type="spellStart"/>
        <w:r w:rsidRPr="00C641C9">
          <w:rPr>
            <w:rFonts w:ascii="Arial" w:hAnsi="Arial" w:cs="Arial"/>
            <w:u w:val="single"/>
          </w:rPr>
          <w:t>learningathome</w:t>
        </w:r>
        <w:proofErr w:type="spellEnd"/>
      </w:hyperlink>
      <w:r w:rsidRPr="00C641C9">
        <w:rPr>
          <w:rFonts w:ascii="Arial" w:hAnsi="Arial" w:cs="Arial"/>
          <w:u w:val="single"/>
        </w:rPr>
        <w:t>)</w:t>
      </w:r>
      <w:r w:rsidRPr="00C641C9">
        <w:rPr>
          <w:rFonts w:ascii="Arial" w:hAnsi="Arial" w:cs="Arial"/>
        </w:rPr>
        <w:t xml:space="preserve">. This website has downloadable learning materials, tips for parents and links to other well-regarded, free education websites that parents and caregivers and their children can use. </w:t>
      </w:r>
    </w:p>
    <w:p w14:paraId="62B1FBF9" w14:textId="77777777" w:rsidR="00A34566" w:rsidRPr="00C641C9" w:rsidRDefault="00A34566" w:rsidP="00A34566">
      <w:pPr>
        <w:spacing w:after="220"/>
        <w:jc w:val="both"/>
        <w:rPr>
          <w:rFonts w:ascii="Arial" w:hAnsi="Arial" w:cs="Arial"/>
        </w:rPr>
      </w:pPr>
      <w:r w:rsidRPr="00C641C9">
        <w:rPr>
          <w:rFonts w:ascii="Arial" w:hAnsi="Arial" w:cs="Arial"/>
        </w:rPr>
        <w:t>If you choose to keep your child at home, you</w:t>
      </w:r>
      <w:r>
        <w:rPr>
          <w:rFonts w:ascii="Arial" w:hAnsi="Arial" w:cs="Arial"/>
        </w:rPr>
        <w:t xml:space="preserve"> must be responsible for them. </w:t>
      </w:r>
      <w:r w:rsidRPr="00C641C9">
        <w:rPr>
          <w:rFonts w:ascii="Arial" w:hAnsi="Arial" w:cs="Arial"/>
        </w:rPr>
        <w:t xml:space="preserve">You must ensure they stay at home and that they continue their learning using the material and websites that you can access online. </w:t>
      </w:r>
    </w:p>
    <w:p w14:paraId="55F63DB4" w14:textId="77777777" w:rsidR="00A34566" w:rsidRDefault="00A34566" w:rsidP="00A34566">
      <w:pPr>
        <w:spacing w:after="120"/>
        <w:jc w:val="both"/>
        <w:rPr>
          <w:rFonts w:ascii="Arial" w:hAnsi="Arial" w:cs="Arial"/>
          <w:b/>
        </w:rPr>
      </w:pPr>
    </w:p>
    <w:p w14:paraId="309F99B1" w14:textId="77777777" w:rsidR="00A34566" w:rsidRDefault="00A34566" w:rsidP="00A34566">
      <w:pPr>
        <w:spacing w:after="120"/>
        <w:jc w:val="both"/>
        <w:rPr>
          <w:rFonts w:ascii="Arial" w:hAnsi="Arial" w:cs="Arial"/>
          <w:b/>
        </w:rPr>
      </w:pPr>
    </w:p>
    <w:p w14:paraId="611C7A6A" w14:textId="62AA0C1D" w:rsidR="00A34566" w:rsidRPr="00C641C9" w:rsidRDefault="00A34566" w:rsidP="00A34566">
      <w:pPr>
        <w:spacing w:after="120"/>
        <w:jc w:val="both"/>
        <w:rPr>
          <w:rFonts w:ascii="Arial" w:hAnsi="Arial" w:cs="Arial"/>
          <w:b/>
        </w:rPr>
      </w:pPr>
      <w:r w:rsidRPr="00C641C9">
        <w:rPr>
          <w:rFonts w:ascii="Arial" w:hAnsi="Arial" w:cs="Arial"/>
          <w:b/>
        </w:rPr>
        <w:lastRenderedPageBreak/>
        <w:t>Student attendance</w:t>
      </w:r>
    </w:p>
    <w:p w14:paraId="1C91111F" w14:textId="77777777" w:rsidR="00A34566" w:rsidRPr="00C641C9" w:rsidRDefault="00A34566" w:rsidP="00A34566">
      <w:pPr>
        <w:jc w:val="both"/>
        <w:rPr>
          <w:rFonts w:ascii="Arial" w:hAnsi="Arial" w:cs="Arial"/>
          <w:color w:val="000000"/>
        </w:rPr>
      </w:pPr>
      <w:r w:rsidRPr="00C641C9">
        <w:rPr>
          <w:rFonts w:ascii="Arial" w:hAnsi="Arial" w:cs="Arial"/>
          <w:color w:val="000000"/>
        </w:rPr>
        <w:t xml:space="preserve">As is always the case, </w:t>
      </w:r>
      <w:r>
        <w:rPr>
          <w:rFonts w:ascii="Arial" w:hAnsi="Arial" w:cs="Arial"/>
          <w:color w:val="000000"/>
        </w:rPr>
        <w:t xml:space="preserve">I </w:t>
      </w:r>
      <w:r w:rsidRPr="00C641C9">
        <w:rPr>
          <w:rFonts w:ascii="Arial" w:hAnsi="Arial" w:cs="Arial"/>
          <w:color w:val="000000"/>
        </w:rPr>
        <w:t xml:space="preserve">ask parents and caregivers to let </w:t>
      </w:r>
      <w:r>
        <w:rPr>
          <w:rFonts w:ascii="Arial" w:hAnsi="Arial" w:cs="Arial"/>
          <w:color w:val="000000"/>
        </w:rPr>
        <w:t xml:space="preserve">our </w:t>
      </w:r>
      <w:r w:rsidRPr="00C641C9">
        <w:rPr>
          <w:rFonts w:ascii="Arial" w:hAnsi="Arial" w:cs="Arial"/>
          <w:color w:val="000000"/>
        </w:rPr>
        <w:t xml:space="preserve">school know if your child will not be attending school, for how long and the reason why. </w:t>
      </w:r>
    </w:p>
    <w:p w14:paraId="044A9939" w14:textId="77777777" w:rsidR="00A34566" w:rsidRPr="00C641C9" w:rsidRDefault="00A34566" w:rsidP="00A34566">
      <w:pPr>
        <w:rPr>
          <w:rFonts w:ascii="Arial" w:hAnsi="Arial" w:cs="Arial"/>
          <w:color w:val="000000"/>
        </w:rPr>
      </w:pPr>
      <w:r w:rsidRPr="00C641C9">
        <w:rPr>
          <w:rFonts w:ascii="Arial" w:hAnsi="Arial" w:cs="Arial"/>
          <w:color w:val="000000"/>
        </w:rPr>
        <w:t xml:space="preserve">If you choose to keep your child home due to concerns about COVID-19 you can be assured that you have made an acceptable decision. </w:t>
      </w:r>
    </w:p>
    <w:p w14:paraId="3CE4D3B5" w14:textId="77777777" w:rsidR="00A34566" w:rsidRPr="00C641C9" w:rsidRDefault="00A34566" w:rsidP="00A34566">
      <w:pPr>
        <w:spacing w:after="220"/>
        <w:jc w:val="both"/>
        <w:rPr>
          <w:rFonts w:ascii="Arial" w:hAnsi="Arial" w:cs="Arial"/>
        </w:rPr>
      </w:pPr>
      <w:r w:rsidRPr="00C641C9">
        <w:rPr>
          <w:rFonts w:ascii="Arial" w:hAnsi="Arial" w:cs="Arial"/>
        </w:rPr>
        <w:t>You may have seen media reports last week that claim Education Queensland is ‘cracking down’ on parents who choose not to send their children to school due to COVID-19 concerns and that you are risking prosecution if you have made this decision.</w:t>
      </w:r>
    </w:p>
    <w:p w14:paraId="319AA2D8" w14:textId="77777777" w:rsidR="00A34566" w:rsidRPr="00C641C9" w:rsidRDefault="00A34566" w:rsidP="00A34566">
      <w:pPr>
        <w:spacing w:after="220"/>
        <w:jc w:val="both"/>
        <w:rPr>
          <w:rFonts w:ascii="Arial" w:hAnsi="Arial" w:cs="Arial"/>
        </w:rPr>
      </w:pPr>
      <w:r>
        <w:rPr>
          <w:rFonts w:ascii="Arial" w:hAnsi="Arial" w:cs="Arial"/>
        </w:rPr>
        <w:t xml:space="preserve">The Department of Education has assured all schools </w:t>
      </w:r>
      <w:r w:rsidRPr="00C641C9">
        <w:rPr>
          <w:rFonts w:ascii="Arial" w:hAnsi="Arial" w:cs="Arial"/>
        </w:rPr>
        <w:t>that this is incorrect.</w:t>
      </w:r>
    </w:p>
    <w:p w14:paraId="1465F504" w14:textId="77777777" w:rsidR="00A34566" w:rsidRPr="00C641C9" w:rsidRDefault="00A34566" w:rsidP="00A34566">
      <w:pPr>
        <w:spacing w:after="220"/>
        <w:jc w:val="both"/>
        <w:rPr>
          <w:rFonts w:ascii="Arial" w:hAnsi="Arial" w:cs="Arial"/>
        </w:rPr>
      </w:pPr>
      <w:r w:rsidRPr="00C641C9">
        <w:rPr>
          <w:rFonts w:ascii="Arial" w:hAnsi="Arial" w:cs="Arial"/>
        </w:rPr>
        <w:t xml:space="preserve">As outlined above, if you choose to keep your children at home, you can access materials available on the department’s </w:t>
      </w:r>
      <w:hyperlink r:id="rId9" w:history="1">
        <w:proofErr w:type="spellStart"/>
        <w:r w:rsidRPr="00C641C9">
          <w:rPr>
            <w:rFonts w:ascii="Arial" w:hAnsi="Arial" w:cs="Arial"/>
            <w:u w:val="single"/>
          </w:rPr>
          <w:t>learning@home</w:t>
        </w:r>
        <w:proofErr w:type="spellEnd"/>
      </w:hyperlink>
      <w:r w:rsidRPr="00C641C9">
        <w:rPr>
          <w:rFonts w:ascii="Arial" w:hAnsi="Arial" w:cs="Arial"/>
        </w:rPr>
        <w:t xml:space="preserve"> website (</w:t>
      </w:r>
      <w:hyperlink r:id="rId10" w:history="1">
        <w:r w:rsidRPr="00C641C9">
          <w:rPr>
            <w:rFonts w:ascii="Arial" w:hAnsi="Arial" w:cs="Arial"/>
            <w:u w:val="single"/>
          </w:rPr>
          <w:t>qld.gov.au/</w:t>
        </w:r>
        <w:proofErr w:type="spellStart"/>
        <w:r w:rsidRPr="00C641C9">
          <w:rPr>
            <w:rFonts w:ascii="Arial" w:hAnsi="Arial" w:cs="Arial"/>
            <w:u w:val="single"/>
          </w:rPr>
          <w:t>learningathome</w:t>
        </w:r>
        <w:proofErr w:type="spellEnd"/>
      </w:hyperlink>
      <w:r w:rsidRPr="00C641C9">
        <w:rPr>
          <w:rFonts w:ascii="Arial" w:hAnsi="Arial" w:cs="Arial"/>
        </w:rPr>
        <w:t xml:space="preserve">) or other websites with curriculum materials. These materials have been available from the department for times when children have not attended school for extended periods. </w:t>
      </w:r>
    </w:p>
    <w:p w14:paraId="267544F0" w14:textId="77777777" w:rsidR="00A34566" w:rsidRPr="00C641C9" w:rsidRDefault="00A34566" w:rsidP="00A34566">
      <w:pPr>
        <w:rPr>
          <w:rFonts w:ascii="Arial" w:hAnsi="Arial" w:cs="Arial"/>
          <w:b/>
        </w:rPr>
      </w:pPr>
      <w:r w:rsidRPr="00C641C9">
        <w:rPr>
          <w:rFonts w:ascii="Arial" w:hAnsi="Arial" w:cs="Arial"/>
          <w:b/>
        </w:rPr>
        <w:t xml:space="preserve">School routines </w:t>
      </w:r>
    </w:p>
    <w:p w14:paraId="7BE284A6" w14:textId="77777777" w:rsidR="00A34566" w:rsidRPr="00C641C9" w:rsidRDefault="00A34566" w:rsidP="00A34566">
      <w:pPr>
        <w:spacing w:after="220"/>
        <w:jc w:val="both"/>
        <w:rPr>
          <w:rFonts w:ascii="Arial" w:hAnsi="Arial" w:cs="Arial"/>
        </w:rPr>
      </w:pPr>
      <w:r w:rsidRPr="00C641C9">
        <w:rPr>
          <w:rFonts w:ascii="Arial" w:hAnsi="Arial" w:cs="Arial"/>
        </w:rPr>
        <w:t xml:space="preserve">As you would be aware, schools have been asked to change routines and some specific planned activities over the last few weeks to assist in managing the spread of COVID-19. </w:t>
      </w:r>
    </w:p>
    <w:p w14:paraId="3C07CFDD" w14:textId="77777777" w:rsidR="00A34566" w:rsidRPr="00C641C9" w:rsidRDefault="00A34566" w:rsidP="00A34566">
      <w:pPr>
        <w:spacing w:after="120"/>
        <w:jc w:val="both"/>
        <w:rPr>
          <w:rFonts w:ascii="Arial" w:hAnsi="Arial" w:cs="Arial"/>
        </w:rPr>
      </w:pPr>
      <w:r w:rsidRPr="00C641C9">
        <w:rPr>
          <w:rFonts w:ascii="Arial" w:hAnsi="Arial" w:cs="Arial"/>
        </w:rPr>
        <w:t>These include:</w:t>
      </w:r>
    </w:p>
    <w:p w14:paraId="12BE18FF" w14:textId="77777777" w:rsidR="00A34566" w:rsidRPr="00C641C9" w:rsidRDefault="00A34566" w:rsidP="00A34566">
      <w:pPr>
        <w:pStyle w:val="ListParagraph"/>
        <w:numPr>
          <w:ilvl w:val="0"/>
          <w:numId w:val="6"/>
        </w:numPr>
        <w:snapToGrid w:val="0"/>
        <w:spacing w:after="120" w:line="240" w:lineRule="auto"/>
        <w:ind w:left="425" w:hanging="425"/>
        <w:contextualSpacing w:val="0"/>
        <w:jc w:val="both"/>
        <w:rPr>
          <w:rFonts w:cs="Arial"/>
        </w:rPr>
      </w:pPr>
      <w:r w:rsidRPr="00C641C9">
        <w:rPr>
          <w:rFonts w:cs="Arial"/>
        </w:rPr>
        <w:t xml:space="preserve">ceasing all international school/departmental travel for students and teachers; </w:t>
      </w:r>
    </w:p>
    <w:p w14:paraId="21D19B99" w14:textId="77777777" w:rsidR="00A34566" w:rsidRPr="00C641C9" w:rsidRDefault="00A34566" w:rsidP="00A34566">
      <w:pPr>
        <w:pStyle w:val="ListParagraph"/>
        <w:numPr>
          <w:ilvl w:val="0"/>
          <w:numId w:val="6"/>
        </w:numPr>
        <w:snapToGrid w:val="0"/>
        <w:spacing w:after="120" w:line="240" w:lineRule="auto"/>
        <w:ind w:left="425" w:hanging="425"/>
        <w:contextualSpacing w:val="0"/>
        <w:jc w:val="both"/>
        <w:rPr>
          <w:rFonts w:cs="Arial"/>
        </w:rPr>
      </w:pPr>
      <w:r w:rsidRPr="00C641C9">
        <w:rPr>
          <w:rFonts w:cs="Arial"/>
        </w:rPr>
        <w:t>postponing or cancelling external school activities such as fetes, concerts, fairs, etc.;</w:t>
      </w:r>
    </w:p>
    <w:p w14:paraId="014AEF76" w14:textId="77777777" w:rsidR="00A34566" w:rsidRPr="00C641C9" w:rsidRDefault="00A34566" w:rsidP="00A34566">
      <w:pPr>
        <w:pStyle w:val="ListParagraph"/>
        <w:numPr>
          <w:ilvl w:val="0"/>
          <w:numId w:val="6"/>
        </w:numPr>
        <w:snapToGrid w:val="0"/>
        <w:spacing w:after="220" w:line="240" w:lineRule="auto"/>
        <w:ind w:left="425" w:hanging="425"/>
        <w:contextualSpacing w:val="0"/>
        <w:jc w:val="both"/>
        <w:rPr>
          <w:rFonts w:cs="Arial"/>
        </w:rPr>
      </w:pPr>
      <w:proofErr w:type="gramStart"/>
      <w:r w:rsidRPr="00C641C9">
        <w:rPr>
          <w:rFonts w:cs="Arial"/>
        </w:rPr>
        <w:t>in</w:t>
      </w:r>
      <w:proofErr w:type="gramEnd"/>
      <w:r w:rsidRPr="00C641C9">
        <w:rPr>
          <w:rFonts w:cs="Arial"/>
        </w:rPr>
        <w:t xml:space="preserve"> schools of greater than 500 students, stopping full school assemblies, arranging staggered lunch breaks where possible and rescheduling other large in-school student gatherings and events.</w:t>
      </w:r>
    </w:p>
    <w:p w14:paraId="32D14228" w14:textId="77777777" w:rsidR="00A34566" w:rsidRPr="00C641C9" w:rsidRDefault="00A34566" w:rsidP="00A34566">
      <w:pPr>
        <w:spacing w:after="220"/>
        <w:jc w:val="both"/>
        <w:rPr>
          <w:rFonts w:ascii="Arial" w:hAnsi="Arial" w:cs="Arial"/>
        </w:rPr>
      </w:pPr>
      <w:r w:rsidRPr="00C641C9">
        <w:rPr>
          <w:rFonts w:ascii="Arial" w:hAnsi="Arial" w:cs="Arial"/>
        </w:rPr>
        <w:t>Schools have also been asked to postpone or cancel all school trips, camps and excursions including interschool and representative school sport competitions as a further step in reducing the risk of transmission in our schools and communities. </w:t>
      </w:r>
    </w:p>
    <w:p w14:paraId="20E3CC87" w14:textId="77777777" w:rsidR="00A34566" w:rsidRPr="00C641C9" w:rsidRDefault="00A34566" w:rsidP="00A34566">
      <w:pPr>
        <w:spacing w:after="120"/>
        <w:jc w:val="both"/>
        <w:rPr>
          <w:rFonts w:ascii="Arial" w:hAnsi="Arial" w:cs="Arial"/>
          <w:b/>
        </w:rPr>
      </w:pPr>
      <w:r w:rsidRPr="00C641C9">
        <w:rPr>
          <w:rFonts w:ascii="Arial" w:hAnsi="Arial" w:cs="Arial"/>
          <w:b/>
        </w:rPr>
        <w:t>School hygiene</w:t>
      </w:r>
    </w:p>
    <w:p w14:paraId="5E2A2DC5" w14:textId="77777777" w:rsidR="00A34566" w:rsidRPr="00C641C9" w:rsidRDefault="00A34566" w:rsidP="00A34566">
      <w:pPr>
        <w:spacing w:after="220"/>
        <w:jc w:val="both"/>
        <w:rPr>
          <w:rFonts w:ascii="Arial" w:hAnsi="Arial" w:cs="Arial"/>
        </w:rPr>
      </w:pPr>
      <w:r>
        <w:rPr>
          <w:rFonts w:ascii="Arial" w:hAnsi="Arial" w:cs="Arial"/>
        </w:rPr>
        <w:t xml:space="preserve">I </w:t>
      </w:r>
      <w:r w:rsidRPr="00C641C9">
        <w:rPr>
          <w:rFonts w:ascii="Arial" w:hAnsi="Arial" w:cs="Arial"/>
        </w:rPr>
        <w:t xml:space="preserve">can assure all parents and caregivers that during this time we are paying close attention to the cleaning of our schools. Queensland schools have excellent, dedicated cleaners and the department has provided them with additional advice on cleaning techniques since the onset of COVID-19. </w:t>
      </w:r>
    </w:p>
    <w:p w14:paraId="132AD525" w14:textId="77777777" w:rsidR="00A34566" w:rsidRPr="00C641C9" w:rsidRDefault="00A34566" w:rsidP="00A34566">
      <w:pPr>
        <w:spacing w:after="220"/>
        <w:jc w:val="both"/>
        <w:rPr>
          <w:rFonts w:ascii="Arial" w:hAnsi="Arial" w:cs="Arial"/>
        </w:rPr>
      </w:pPr>
      <w:r w:rsidRPr="00C641C9">
        <w:rPr>
          <w:rFonts w:ascii="Arial" w:hAnsi="Arial" w:cs="Arial"/>
        </w:rPr>
        <w:t xml:space="preserve">To support this work the Government has </w:t>
      </w:r>
      <w:r>
        <w:rPr>
          <w:rFonts w:ascii="Arial" w:hAnsi="Arial" w:cs="Arial"/>
        </w:rPr>
        <w:t xml:space="preserve">also </w:t>
      </w:r>
      <w:r w:rsidRPr="00C641C9">
        <w:rPr>
          <w:rFonts w:ascii="Arial" w:hAnsi="Arial" w:cs="Arial"/>
        </w:rPr>
        <w:t xml:space="preserve">increased the amount of cleaning in Queensland state schools in response to the COVID-19 outbreak. </w:t>
      </w:r>
    </w:p>
    <w:p w14:paraId="6D3F9DE4" w14:textId="77777777" w:rsidR="00A34566" w:rsidRPr="00C641C9" w:rsidRDefault="00A34566" w:rsidP="00A34566">
      <w:pPr>
        <w:spacing w:after="220"/>
        <w:jc w:val="both"/>
        <w:rPr>
          <w:rFonts w:ascii="Arial" w:hAnsi="Arial" w:cs="Arial"/>
        </w:rPr>
      </w:pPr>
      <w:r>
        <w:rPr>
          <w:rFonts w:ascii="Arial" w:hAnsi="Arial" w:cs="Arial"/>
        </w:rPr>
        <w:lastRenderedPageBreak/>
        <w:t xml:space="preserve">Our schools will be </w:t>
      </w:r>
      <w:r w:rsidRPr="00C641C9">
        <w:rPr>
          <w:rFonts w:ascii="Arial" w:hAnsi="Arial" w:cs="Arial"/>
        </w:rPr>
        <w:t xml:space="preserve">able to provide additional time to cleaners to enable them to pay extra attention to high touch point surfaces such as door handles, light switches, desks, toilets, taps and sinks. </w:t>
      </w:r>
    </w:p>
    <w:p w14:paraId="3C992F89" w14:textId="77777777" w:rsidR="00A34566" w:rsidRPr="00C641C9" w:rsidRDefault="00A34566" w:rsidP="00A34566">
      <w:pPr>
        <w:spacing w:after="220"/>
        <w:jc w:val="both"/>
        <w:rPr>
          <w:rFonts w:ascii="Arial" w:hAnsi="Arial" w:cs="Arial"/>
        </w:rPr>
      </w:pPr>
      <w:r w:rsidRPr="00C641C9">
        <w:rPr>
          <w:rFonts w:ascii="Arial" w:hAnsi="Arial" w:cs="Arial"/>
        </w:rPr>
        <w:t xml:space="preserve">Teachers </w:t>
      </w:r>
      <w:r>
        <w:rPr>
          <w:rFonts w:ascii="Arial" w:hAnsi="Arial" w:cs="Arial"/>
        </w:rPr>
        <w:t xml:space="preserve">at our school </w:t>
      </w:r>
      <w:r w:rsidRPr="00C641C9">
        <w:rPr>
          <w:rFonts w:ascii="Arial" w:hAnsi="Arial" w:cs="Arial"/>
        </w:rPr>
        <w:t xml:space="preserve">have also been focusing on the importance of effective hand and sneeze/cough hygiene with students. </w:t>
      </w:r>
    </w:p>
    <w:p w14:paraId="5BC17069" w14:textId="77777777" w:rsidR="00A34566" w:rsidRPr="00C641C9" w:rsidRDefault="00A34566" w:rsidP="00A34566">
      <w:pPr>
        <w:spacing w:after="220"/>
        <w:jc w:val="both"/>
        <w:rPr>
          <w:rFonts w:ascii="Arial" w:hAnsi="Arial" w:cs="Arial"/>
        </w:rPr>
      </w:pPr>
      <w:r w:rsidRPr="00C641C9">
        <w:rPr>
          <w:rFonts w:ascii="Arial" w:hAnsi="Arial" w:cs="Arial"/>
        </w:rPr>
        <w:t>Parents and caregivers can also access this information, which includes Queensland Health’s Six</w:t>
      </w:r>
      <w:hyperlink r:id="rId11" w:history="1">
        <w:r w:rsidRPr="00C641C9">
          <w:rPr>
            <w:rFonts w:ascii="Arial" w:hAnsi="Arial" w:cs="Arial"/>
          </w:rPr>
          <w:t xml:space="preserve"> Steps to Successful Handwashing</w:t>
        </w:r>
      </w:hyperlink>
      <w:r w:rsidRPr="00C641C9">
        <w:rPr>
          <w:rFonts w:ascii="Arial" w:hAnsi="Arial" w:cs="Arial"/>
        </w:rPr>
        <w:t xml:space="preserve"> available at </w:t>
      </w:r>
      <w:hyperlink r:id="rId12" w:history="1">
        <w:r w:rsidRPr="00C641C9">
          <w:rPr>
            <w:rStyle w:val="Hyperlink"/>
            <w:rFonts w:ascii="Arial" w:hAnsi="Arial" w:cs="Arial"/>
          </w:rPr>
          <w:t>www.health.qld.gov.au/__data/assets/</w:t>
        </w:r>
        <w:r w:rsidRPr="00C641C9">
          <w:rPr>
            <w:rStyle w:val="Hyperlink"/>
            <w:rFonts w:ascii="Arial" w:hAnsi="Arial" w:cs="Arial"/>
          </w:rPr>
          <w:br/>
          <w:t>pdf_file/0020/444314/handwash-6steps.pdf</w:t>
        </w:r>
      </w:hyperlink>
      <w:r w:rsidRPr="00C641C9">
        <w:rPr>
          <w:rFonts w:ascii="Arial" w:hAnsi="Arial" w:cs="Arial"/>
        </w:rPr>
        <w:t xml:space="preserve"> posters and a </w:t>
      </w:r>
      <w:hyperlink r:id="rId13" w:history="1">
        <w:r w:rsidRPr="00C641C9">
          <w:rPr>
            <w:rFonts w:ascii="Arial" w:hAnsi="Arial" w:cs="Arial"/>
          </w:rPr>
          <w:t>20 second routine</w:t>
        </w:r>
      </w:hyperlink>
      <w:r w:rsidRPr="00C641C9">
        <w:rPr>
          <w:rFonts w:ascii="Arial" w:hAnsi="Arial" w:cs="Arial"/>
        </w:rPr>
        <w:t xml:space="preserve"> video that you can watch with your children, which is available at </w:t>
      </w:r>
      <w:hyperlink r:id="rId14" w:history="1">
        <w:r w:rsidRPr="00C641C9">
          <w:rPr>
            <w:rStyle w:val="Hyperlink"/>
            <w:rFonts w:ascii="Arial" w:hAnsi="Arial" w:cs="Arial"/>
          </w:rPr>
          <w:t>www.youtube.com/watch?v=Npm</w:t>
        </w:r>
        <w:r w:rsidRPr="00C641C9">
          <w:rPr>
            <w:rStyle w:val="Hyperlink"/>
            <w:rFonts w:ascii="Arial" w:hAnsi="Arial" w:cs="Arial"/>
          </w:rPr>
          <w:br/>
          <w:t>B80pWUsk&amp;feature=youtu.be</w:t>
        </w:r>
      </w:hyperlink>
      <w:r w:rsidRPr="00C641C9">
        <w:rPr>
          <w:rFonts w:ascii="Arial" w:hAnsi="Arial" w:cs="Arial"/>
        </w:rPr>
        <w:t>.</w:t>
      </w:r>
    </w:p>
    <w:p w14:paraId="27025D96" w14:textId="77777777" w:rsidR="00A34566" w:rsidRPr="00C641C9" w:rsidRDefault="00A34566" w:rsidP="00A34566">
      <w:pPr>
        <w:spacing w:after="120"/>
        <w:jc w:val="both"/>
        <w:rPr>
          <w:rFonts w:ascii="Arial" w:hAnsi="Arial" w:cs="Arial"/>
          <w:b/>
        </w:rPr>
      </w:pPr>
      <w:r w:rsidRPr="00C641C9">
        <w:rPr>
          <w:rFonts w:ascii="Arial" w:hAnsi="Arial" w:cs="Arial"/>
          <w:b/>
        </w:rPr>
        <w:t>Thank you</w:t>
      </w:r>
    </w:p>
    <w:p w14:paraId="20CD1D7C" w14:textId="77777777" w:rsidR="00A34566" w:rsidRPr="00C641C9" w:rsidRDefault="00A34566" w:rsidP="00A34566">
      <w:pPr>
        <w:snapToGrid w:val="0"/>
        <w:spacing w:after="220"/>
        <w:jc w:val="both"/>
        <w:rPr>
          <w:rFonts w:ascii="Arial" w:hAnsi="Arial" w:cs="Arial"/>
        </w:rPr>
      </w:pPr>
      <w:r>
        <w:rPr>
          <w:rFonts w:ascii="Arial" w:hAnsi="Arial" w:cs="Arial"/>
        </w:rPr>
        <w:t xml:space="preserve">I </w:t>
      </w:r>
      <w:r w:rsidRPr="00C641C9">
        <w:rPr>
          <w:rFonts w:ascii="Arial" w:hAnsi="Arial" w:cs="Arial"/>
        </w:rPr>
        <w:t xml:space="preserve">sincerely thank parents and caregivers for the support you are giving your children and for the understanding you are showing to </w:t>
      </w:r>
      <w:r>
        <w:rPr>
          <w:rFonts w:ascii="Arial" w:hAnsi="Arial" w:cs="Arial"/>
        </w:rPr>
        <w:t>our school staff</w:t>
      </w:r>
      <w:r w:rsidRPr="00C641C9">
        <w:rPr>
          <w:rFonts w:ascii="Arial" w:hAnsi="Arial" w:cs="Arial"/>
        </w:rPr>
        <w:t xml:space="preserve"> as they respond to this unique situation. It is important we continue to ensure our schools are safe and positive places for our children during these challenging times.</w:t>
      </w:r>
    </w:p>
    <w:p w14:paraId="77F0D74A" w14:textId="77777777" w:rsidR="00A34566" w:rsidRPr="00C641C9" w:rsidRDefault="00A34566" w:rsidP="00A34566">
      <w:pPr>
        <w:snapToGrid w:val="0"/>
        <w:spacing w:after="220"/>
        <w:jc w:val="both"/>
        <w:rPr>
          <w:rFonts w:ascii="Arial" w:hAnsi="Arial" w:cs="Arial"/>
        </w:rPr>
      </w:pPr>
      <w:r w:rsidRPr="00C641C9">
        <w:rPr>
          <w:rFonts w:ascii="Arial" w:hAnsi="Arial" w:cs="Arial"/>
        </w:rPr>
        <w:t>As always, the health and wellbeing of your children, and our staff, remain our focus.</w:t>
      </w:r>
    </w:p>
    <w:p w14:paraId="6D802964" w14:textId="77777777" w:rsidR="00A34566" w:rsidRPr="00C641C9" w:rsidRDefault="00A34566" w:rsidP="00A34566">
      <w:pPr>
        <w:snapToGrid w:val="0"/>
        <w:spacing w:after="220"/>
        <w:jc w:val="both"/>
        <w:rPr>
          <w:rFonts w:ascii="Arial" w:hAnsi="Arial" w:cs="Arial"/>
        </w:rPr>
      </w:pPr>
      <w:r w:rsidRPr="00C641C9">
        <w:rPr>
          <w:rFonts w:ascii="Arial" w:hAnsi="Arial" w:cs="Arial"/>
        </w:rPr>
        <w:t xml:space="preserve">We continue to take advice from Queensland Health in relation to this matter and the latest information is available on the Queensland Health website at </w:t>
      </w:r>
      <w:hyperlink r:id="rId15" w:history="1">
        <w:r w:rsidRPr="00C641C9">
          <w:rPr>
            <w:rStyle w:val="Hyperlink"/>
            <w:rFonts w:ascii="Arial" w:hAnsi="Arial" w:cs="Arial"/>
          </w:rPr>
          <w:t>www.qld.gov.au/health/</w:t>
        </w:r>
        <w:r w:rsidRPr="00C641C9">
          <w:rPr>
            <w:rStyle w:val="Hyperlink"/>
            <w:rFonts w:ascii="Arial" w:hAnsi="Arial" w:cs="Arial"/>
          </w:rPr>
          <w:br/>
          <w:t>conditions/health-alerts/coronavirus-covid-19</w:t>
        </w:r>
      </w:hyperlink>
      <w:r w:rsidRPr="00C641C9">
        <w:rPr>
          <w:rFonts w:ascii="Arial" w:hAnsi="Arial" w:cs="Arial"/>
        </w:rPr>
        <w:t>.</w:t>
      </w:r>
    </w:p>
    <w:p w14:paraId="68C0D6BD" w14:textId="77777777" w:rsidR="00A34566" w:rsidRDefault="00A34566" w:rsidP="00A34566">
      <w:pPr>
        <w:spacing w:after="220"/>
        <w:jc w:val="both"/>
        <w:rPr>
          <w:rFonts w:ascii="Arial" w:hAnsi="Arial" w:cs="Arial"/>
        </w:rPr>
      </w:pPr>
      <w:r w:rsidRPr="00C641C9">
        <w:rPr>
          <w:rFonts w:ascii="Arial" w:hAnsi="Arial" w:cs="Arial"/>
        </w:rPr>
        <w:t>It is likely that these circumstances will be in place for many months ahead and we will all continue to work together in the interest of our schools and our school communities.</w:t>
      </w:r>
    </w:p>
    <w:p w14:paraId="29FE8EDC" w14:textId="75D7D704" w:rsidR="7957E0BE" w:rsidRPr="00A34566" w:rsidRDefault="0010617B" w:rsidP="0010617B">
      <w:pPr>
        <w:spacing w:after="0"/>
        <w:jc w:val="both"/>
        <w:rPr>
          <w:rFonts w:ascii="Arial" w:hAnsi="Arial" w:cs="Arial"/>
        </w:rPr>
      </w:pPr>
      <w:r w:rsidRPr="00A34566">
        <w:rPr>
          <w:rFonts w:ascii="Arial" w:hAnsi="Arial" w:cs="Arial"/>
        </w:rPr>
        <w:t>Yours sincerely</w:t>
      </w:r>
    </w:p>
    <w:p w14:paraId="43ADC50F" w14:textId="3FE37DFB" w:rsidR="0010617B" w:rsidRPr="00A34566" w:rsidRDefault="0010617B" w:rsidP="0010617B">
      <w:pPr>
        <w:spacing w:after="0"/>
        <w:jc w:val="both"/>
        <w:rPr>
          <w:rFonts w:ascii="Arial" w:hAnsi="Arial" w:cs="Arial"/>
        </w:rPr>
      </w:pPr>
      <w:r w:rsidRPr="00A34566">
        <w:rPr>
          <w:rFonts w:ascii="Arial" w:hAnsi="Arial" w:cs="Arial"/>
          <w:noProof/>
          <w:lang w:eastAsia="zh-TW"/>
        </w:rPr>
        <w:drawing>
          <wp:inline distT="0" distB="0" distL="0" distR="0" wp14:anchorId="4377BAF4" wp14:editId="24FFD462">
            <wp:extent cx="1331530" cy="628650"/>
            <wp:effectExtent l="0" t="0" r="2540" b="0"/>
            <wp:docPr id="23" name="Picture 23" descr="G:\Coredata\Admin\HR\Signature\Principa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edata\Admin\HR\Signature\Principals 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1862" cy="642971"/>
                    </a:xfrm>
                    <a:prstGeom prst="rect">
                      <a:avLst/>
                    </a:prstGeom>
                    <a:noFill/>
                    <a:ln>
                      <a:noFill/>
                    </a:ln>
                  </pic:spPr>
                </pic:pic>
              </a:graphicData>
            </a:graphic>
          </wp:inline>
        </w:drawing>
      </w:r>
      <w:bookmarkStart w:id="0" w:name="_GoBack"/>
      <w:bookmarkEnd w:id="0"/>
    </w:p>
    <w:p w14:paraId="43738DF5" w14:textId="4319C38D" w:rsidR="0010617B" w:rsidRPr="00A34566" w:rsidRDefault="0010617B" w:rsidP="0010617B">
      <w:pPr>
        <w:spacing w:after="0"/>
        <w:jc w:val="both"/>
        <w:rPr>
          <w:rFonts w:ascii="Arial" w:hAnsi="Arial" w:cs="Arial"/>
          <w:b/>
        </w:rPr>
      </w:pPr>
      <w:r w:rsidRPr="00A34566">
        <w:rPr>
          <w:rFonts w:ascii="Arial" w:hAnsi="Arial" w:cs="Arial"/>
          <w:b/>
        </w:rPr>
        <w:t xml:space="preserve">Glenda Seawright </w:t>
      </w:r>
    </w:p>
    <w:p w14:paraId="4FDD715A" w14:textId="02D1550D" w:rsidR="655A0795" w:rsidRPr="00A34566" w:rsidRDefault="655A0795" w:rsidP="0010617B">
      <w:pPr>
        <w:spacing w:after="0"/>
        <w:jc w:val="both"/>
        <w:rPr>
          <w:rFonts w:ascii="Arial" w:hAnsi="Arial" w:cs="Arial"/>
          <w:b/>
        </w:rPr>
      </w:pPr>
      <w:r w:rsidRPr="00A34566">
        <w:rPr>
          <w:rFonts w:ascii="Arial" w:hAnsi="Arial" w:cs="Arial"/>
          <w:b/>
        </w:rPr>
        <w:t>Principal</w:t>
      </w:r>
    </w:p>
    <w:sectPr w:rsidR="655A0795" w:rsidRPr="00A34566" w:rsidSect="00CE6260">
      <w:headerReference w:type="default" r:id="rId17"/>
      <w:footerReference w:type="default" r:id="rId18"/>
      <w:pgSz w:w="11900" w:h="16840"/>
      <w:pgMar w:top="3261" w:right="701"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1EEA" w14:textId="77777777" w:rsidR="00A2721F" w:rsidRDefault="00A2721F" w:rsidP="000C33AD">
      <w:pPr>
        <w:spacing w:after="0" w:line="240" w:lineRule="auto"/>
      </w:pPr>
      <w:r>
        <w:separator/>
      </w:r>
    </w:p>
  </w:endnote>
  <w:endnote w:type="continuationSeparator" w:id="0">
    <w:p w14:paraId="11B6F607" w14:textId="77777777" w:rsidR="00A2721F" w:rsidRDefault="00A2721F" w:rsidP="000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21F4" w14:textId="77777777" w:rsidR="0078321D" w:rsidRDefault="0078321D">
    <w:pPr>
      <w:pStyle w:val="Footer"/>
    </w:pPr>
    <w:r>
      <w:rPr>
        <w:noProof/>
        <w:lang w:val="en-AU" w:eastAsia="zh-TW"/>
      </w:rPr>
      <w:drawing>
        <wp:anchor distT="0" distB="0" distL="114300" distR="114300" simplePos="0" relativeHeight="251661312" behindDoc="1" locked="0" layoutInCell="1" allowOverlap="1" wp14:anchorId="2150BDE2" wp14:editId="686407ED">
          <wp:simplePos x="0" y="0"/>
          <wp:positionH relativeFrom="column">
            <wp:posOffset>-686435</wp:posOffset>
          </wp:positionH>
          <wp:positionV relativeFrom="paragraph">
            <wp:posOffset>-795655</wp:posOffset>
          </wp:positionV>
          <wp:extent cx="7798996" cy="1487805"/>
          <wp:effectExtent l="0" t="0" r="0" b="10795"/>
          <wp:wrapNone/>
          <wp:docPr id="11" name="Picture 11" descr="Macintosh HD:Users:tomwalters:Desktop:Macleay:letterhead-bottom-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omwalters:Desktop:Macleay:letterhead-bottom-final.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98996" cy="1487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2D55" w14:textId="77777777" w:rsidR="00A2721F" w:rsidRDefault="00A2721F" w:rsidP="000C33AD">
      <w:pPr>
        <w:spacing w:after="0" w:line="240" w:lineRule="auto"/>
      </w:pPr>
      <w:r>
        <w:separator/>
      </w:r>
    </w:p>
  </w:footnote>
  <w:footnote w:type="continuationSeparator" w:id="0">
    <w:p w14:paraId="558A95E4" w14:textId="77777777" w:rsidR="00A2721F" w:rsidRDefault="00A2721F" w:rsidP="000C3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0E21" w14:textId="77777777" w:rsidR="0078321D" w:rsidRDefault="0078321D">
    <w:pPr>
      <w:pStyle w:val="Header"/>
    </w:pPr>
    <w:r>
      <w:rPr>
        <w:noProof/>
        <w:lang w:val="en-AU" w:eastAsia="zh-TW"/>
      </w:rPr>
      <w:drawing>
        <wp:anchor distT="0" distB="0" distL="114300" distR="114300" simplePos="0" relativeHeight="251657216" behindDoc="1" locked="0" layoutInCell="1" allowOverlap="1" wp14:anchorId="325F53ED" wp14:editId="0E6DB1DA">
          <wp:simplePos x="0" y="0"/>
          <wp:positionH relativeFrom="column">
            <wp:posOffset>-615950</wp:posOffset>
          </wp:positionH>
          <wp:positionV relativeFrom="paragraph">
            <wp:posOffset>-449580</wp:posOffset>
          </wp:positionV>
          <wp:extent cx="7721600" cy="1972265"/>
          <wp:effectExtent l="0" t="0" r="0" b="9525"/>
          <wp:wrapNone/>
          <wp:docPr id="10" name="Picture 10" descr="Macintosh HD:Users:tomwalters:Desktop:Macleay:letterhead-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walters:Desktop:Macleay:letterhead-top-final.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21600" cy="1972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02C3"/>
    <w:multiLevelType w:val="hybridMultilevel"/>
    <w:tmpl w:val="BD748062"/>
    <w:lvl w:ilvl="0" w:tplc="D4AED33C">
      <w:start w:val="1"/>
      <w:numFmt w:val="bullet"/>
      <w:lvlText w:val=""/>
      <w:lvlJc w:val="left"/>
      <w:pPr>
        <w:ind w:left="720" w:hanging="360"/>
      </w:pPr>
      <w:rPr>
        <w:rFonts w:ascii="Symbol" w:hAnsi="Symbol" w:hint="default"/>
      </w:rPr>
    </w:lvl>
    <w:lvl w:ilvl="1" w:tplc="16507302">
      <w:start w:val="1"/>
      <w:numFmt w:val="bullet"/>
      <w:lvlText w:val="o"/>
      <w:lvlJc w:val="left"/>
      <w:pPr>
        <w:ind w:left="1440" w:hanging="360"/>
      </w:pPr>
      <w:rPr>
        <w:rFonts w:ascii="Courier New" w:hAnsi="Courier New" w:hint="default"/>
      </w:rPr>
    </w:lvl>
    <w:lvl w:ilvl="2" w:tplc="A7DE8090">
      <w:start w:val="1"/>
      <w:numFmt w:val="bullet"/>
      <w:lvlText w:val=""/>
      <w:lvlJc w:val="left"/>
      <w:pPr>
        <w:ind w:left="2160" w:hanging="360"/>
      </w:pPr>
      <w:rPr>
        <w:rFonts w:ascii="Wingdings" w:hAnsi="Wingdings" w:hint="default"/>
      </w:rPr>
    </w:lvl>
    <w:lvl w:ilvl="3" w:tplc="AB6617DE">
      <w:start w:val="1"/>
      <w:numFmt w:val="bullet"/>
      <w:lvlText w:val=""/>
      <w:lvlJc w:val="left"/>
      <w:pPr>
        <w:ind w:left="2880" w:hanging="360"/>
      </w:pPr>
      <w:rPr>
        <w:rFonts w:ascii="Symbol" w:hAnsi="Symbol" w:hint="default"/>
      </w:rPr>
    </w:lvl>
    <w:lvl w:ilvl="4" w:tplc="053E5C3E">
      <w:start w:val="1"/>
      <w:numFmt w:val="bullet"/>
      <w:lvlText w:val="o"/>
      <w:lvlJc w:val="left"/>
      <w:pPr>
        <w:ind w:left="3600" w:hanging="360"/>
      </w:pPr>
      <w:rPr>
        <w:rFonts w:ascii="Courier New" w:hAnsi="Courier New" w:hint="default"/>
      </w:rPr>
    </w:lvl>
    <w:lvl w:ilvl="5" w:tplc="3D0EB5A0">
      <w:start w:val="1"/>
      <w:numFmt w:val="bullet"/>
      <w:lvlText w:val=""/>
      <w:lvlJc w:val="left"/>
      <w:pPr>
        <w:ind w:left="4320" w:hanging="360"/>
      </w:pPr>
      <w:rPr>
        <w:rFonts w:ascii="Wingdings" w:hAnsi="Wingdings" w:hint="default"/>
      </w:rPr>
    </w:lvl>
    <w:lvl w:ilvl="6" w:tplc="3A041AF4">
      <w:start w:val="1"/>
      <w:numFmt w:val="bullet"/>
      <w:lvlText w:val=""/>
      <w:lvlJc w:val="left"/>
      <w:pPr>
        <w:ind w:left="5040" w:hanging="360"/>
      </w:pPr>
      <w:rPr>
        <w:rFonts w:ascii="Symbol" w:hAnsi="Symbol" w:hint="default"/>
      </w:rPr>
    </w:lvl>
    <w:lvl w:ilvl="7" w:tplc="79D0A440">
      <w:start w:val="1"/>
      <w:numFmt w:val="bullet"/>
      <w:lvlText w:val="o"/>
      <w:lvlJc w:val="left"/>
      <w:pPr>
        <w:ind w:left="5760" w:hanging="360"/>
      </w:pPr>
      <w:rPr>
        <w:rFonts w:ascii="Courier New" w:hAnsi="Courier New" w:hint="default"/>
      </w:rPr>
    </w:lvl>
    <w:lvl w:ilvl="8" w:tplc="CEDA409E">
      <w:start w:val="1"/>
      <w:numFmt w:val="bullet"/>
      <w:lvlText w:val=""/>
      <w:lvlJc w:val="left"/>
      <w:pPr>
        <w:ind w:left="6480" w:hanging="360"/>
      </w:pPr>
      <w:rPr>
        <w:rFonts w:ascii="Wingdings" w:hAnsi="Wingdings" w:hint="default"/>
      </w:rPr>
    </w:lvl>
  </w:abstractNum>
  <w:abstractNum w:abstractNumId="1" w15:restartNumberingAfterBreak="0">
    <w:nsid w:val="2AEE27EA"/>
    <w:multiLevelType w:val="hybridMultilevel"/>
    <w:tmpl w:val="E56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CD673C"/>
    <w:multiLevelType w:val="hybridMultilevel"/>
    <w:tmpl w:val="4CDE64A0"/>
    <w:lvl w:ilvl="0" w:tplc="E5EAD3B4">
      <w:start w:val="1"/>
      <w:numFmt w:val="bullet"/>
      <w:lvlText w:val=""/>
      <w:lvlJc w:val="left"/>
      <w:pPr>
        <w:ind w:left="720" w:hanging="360"/>
      </w:pPr>
      <w:rPr>
        <w:rFonts w:ascii="Symbol" w:hAnsi="Symbol" w:hint="default"/>
      </w:rPr>
    </w:lvl>
    <w:lvl w:ilvl="1" w:tplc="16507302">
      <w:start w:val="1"/>
      <w:numFmt w:val="bullet"/>
      <w:lvlText w:val="o"/>
      <w:lvlJc w:val="left"/>
      <w:pPr>
        <w:ind w:left="1440" w:hanging="360"/>
      </w:pPr>
      <w:rPr>
        <w:rFonts w:ascii="Courier New" w:hAnsi="Courier New" w:hint="default"/>
      </w:rPr>
    </w:lvl>
    <w:lvl w:ilvl="2" w:tplc="A7DE8090">
      <w:start w:val="1"/>
      <w:numFmt w:val="bullet"/>
      <w:lvlText w:val=""/>
      <w:lvlJc w:val="left"/>
      <w:pPr>
        <w:ind w:left="2160" w:hanging="360"/>
      </w:pPr>
      <w:rPr>
        <w:rFonts w:ascii="Wingdings" w:hAnsi="Wingdings" w:hint="default"/>
      </w:rPr>
    </w:lvl>
    <w:lvl w:ilvl="3" w:tplc="AB6617DE">
      <w:start w:val="1"/>
      <w:numFmt w:val="bullet"/>
      <w:lvlText w:val=""/>
      <w:lvlJc w:val="left"/>
      <w:pPr>
        <w:ind w:left="2880" w:hanging="360"/>
      </w:pPr>
      <w:rPr>
        <w:rFonts w:ascii="Symbol" w:hAnsi="Symbol" w:hint="default"/>
      </w:rPr>
    </w:lvl>
    <w:lvl w:ilvl="4" w:tplc="053E5C3E">
      <w:start w:val="1"/>
      <w:numFmt w:val="bullet"/>
      <w:lvlText w:val="o"/>
      <w:lvlJc w:val="left"/>
      <w:pPr>
        <w:ind w:left="3600" w:hanging="360"/>
      </w:pPr>
      <w:rPr>
        <w:rFonts w:ascii="Courier New" w:hAnsi="Courier New" w:hint="default"/>
      </w:rPr>
    </w:lvl>
    <w:lvl w:ilvl="5" w:tplc="3D0EB5A0">
      <w:start w:val="1"/>
      <w:numFmt w:val="bullet"/>
      <w:lvlText w:val=""/>
      <w:lvlJc w:val="left"/>
      <w:pPr>
        <w:ind w:left="4320" w:hanging="360"/>
      </w:pPr>
      <w:rPr>
        <w:rFonts w:ascii="Wingdings" w:hAnsi="Wingdings" w:hint="default"/>
      </w:rPr>
    </w:lvl>
    <w:lvl w:ilvl="6" w:tplc="3A041AF4">
      <w:start w:val="1"/>
      <w:numFmt w:val="bullet"/>
      <w:lvlText w:val=""/>
      <w:lvlJc w:val="left"/>
      <w:pPr>
        <w:ind w:left="5040" w:hanging="360"/>
      </w:pPr>
      <w:rPr>
        <w:rFonts w:ascii="Symbol" w:hAnsi="Symbol" w:hint="default"/>
      </w:rPr>
    </w:lvl>
    <w:lvl w:ilvl="7" w:tplc="79D0A440">
      <w:start w:val="1"/>
      <w:numFmt w:val="bullet"/>
      <w:lvlText w:val="o"/>
      <w:lvlJc w:val="left"/>
      <w:pPr>
        <w:ind w:left="5760" w:hanging="360"/>
      </w:pPr>
      <w:rPr>
        <w:rFonts w:ascii="Courier New" w:hAnsi="Courier New" w:hint="default"/>
      </w:rPr>
    </w:lvl>
    <w:lvl w:ilvl="8" w:tplc="CEDA409E">
      <w:start w:val="1"/>
      <w:numFmt w:val="bullet"/>
      <w:lvlText w:val=""/>
      <w:lvlJc w:val="left"/>
      <w:pPr>
        <w:ind w:left="6480" w:hanging="360"/>
      </w:pPr>
      <w:rPr>
        <w:rFonts w:ascii="Wingdings" w:hAnsi="Wingdings" w:hint="default"/>
      </w:rPr>
    </w:lvl>
  </w:abstractNum>
  <w:abstractNum w:abstractNumId="3" w15:restartNumberingAfterBreak="0">
    <w:nsid w:val="6327140E"/>
    <w:multiLevelType w:val="hybridMultilevel"/>
    <w:tmpl w:val="279AA1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B27D4"/>
    <w:multiLevelType w:val="hybridMultilevel"/>
    <w:tmpl w:val="3B42DD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C410B9E"/>
    <w:multiLevelType w:val="hybridMultilevel"/>
    <w:tmpl w:val="AFF26C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AD"/>
    <w:rsid w:val="0004446C"/>
    <w:rsid w:val="00054C76"/>
    <w:rsid w:val="00095712"/>
    <w:rsid w:val="000A1EA5"/>
    <w:rsid w:val="000C33AD"/>
    <w:rsid w:val="0010617B"/>
    <w:rsid w:val="00213C39"/>
    <w:rsid w:val="00252DC2"/>
    <w:rsid w:val="00381D98"/>
    <w:rsid w:val="00394C00"/>
    <w:rsid w:val="004759E3"/>
    <w:rsid w:val="004A3609"/>
    <w:rsid w:val="005E32F9"/>
    <w:rsid w:val="005E7E40"/>
    <w:rsid w:val="00606F39"/>
    <w:rsid w:val="0066202C"/>
    <w:rsid w:val="006D4B0F"/>
    <w:rsid w:val="006D668D"/>
    <w:rsid w:val="0071303C"/>
    <w:rsid w:val="00767B3F"/>
    <w:rsid w:val="0078321D"/>
    <w:rsid w:val="00922783"/>
    <w:rsid w:val="009C26E1"/>
    <w:rsid w:val="00A2721F"/>
    <w:rsid w:val="00A34566"/>
    <w:rsid w:val="00A36593"/>
    <w:rsid w:val="00AE1DBB"/>
    <w:rsid w:val="00BF5DF5"/>
    <w:rsid w:val="00CE6260"/>
    <w:rsid w:val="00D33DFC"/>
    <w:rsid w:val="00DD36EE"/>
    <w:rsid w:val="00E11A48"/>
    <w:rsid w:val="00E97CB1"/>
    <w:rsid w:val="00FC3D4C"/>
    <w:rsid w:val="00FD7C01"/>
    <w:rsid w:val="1DEB6373"/>
    <w:rsid w:val="64C34802"/>
    <w:rsid w:val="655A0795"/>
    <w:rsid w:val="7957E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424055"/>
  <w14:defaultImageDpi w14:val="300"/>
  <w15:docId w15:val="{4DED97A8-4760-4B55-918A-7CD855F9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AD"/>
    <w:pPr>
      <w:spacing w:after="200" w:line="276" w:lineRule="auto"/>
    </w:pPr>
    <w:rPr>
      <w:rFonts w:ascii="Calibri" w:eastAsia="SimSun" w:hAnsi="Calibri" w:cs="Times New Roman"/>
      <w:sz w:val="22"/>
      <w:szCs w:val="22"/>
      <w:lang w:val="en-AU" w:eastAsia="zh-CN"/>
    </w:rPr>
  </w:style>
  <w:style w:type="paragraph" w:styleId="Heading1">
    <w:name w:val="heading 1"/>
    <w:basedOn w:val="Normal"/>
    <w:next w:val="Normal"/>
    <w:link w:val="Heading1Char"/>
    <w:uiPriority w:val="9"/>
    <w:qFormat/>
    <w:rsid w:val="00E97C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061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3AD"/>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0C33AD"/>
  </w:style>
  <w:style w:type="paragraph" w:styleId="Footer">
    <w:name w:val="footer"/>
    <w:basedOn w:val="Normal"/>
    <w:link w:val="FooterChar"/>
    <w:uiPriority w:val="99"/>
    <w:unhideWhenUsed/>
    <w:rsid w:val="000C33AD"/>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uiPriority w:val="99"/>
    <w:rsid w:val="000C33AD"/>
  </w:style>
  <w:style w:type="paragraph" w:styleId="BalloonText">
    <w:name w:val="Balloon Text"/>
    <w:basedOn w:val="Normal"/>
    <w:link w:val="BalloonTextChar"/>
    <w:uiPriority w:val="99"/>
    <w:semiHidden/>
    <w:unhideWhenUsed/>
    <w:rsid w:val="000C33AD"/>
    <w:pPr>
      <w:spacing w:after="0" w:line="240" w:lineRule="auto"/>
    </w:pPr>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C33AD"/>
    <w:rPr>
      <w:rFonts w:ascii="Lucida Grande" w:hAnsi="Lucida Grande" w:cs="Lucida Grande"/>
      <w:sz w:val="18"/>
      <w:szCs w:val="18"/>
    </w:rPr>
  </w:style>
  <w:style w:type="paragraph" w:styleId="Date">
    <w:name w:val="Date"/>
    <w:basedOn w:val="Normal"/>
    <w:next w:val="Normal"/>
    <w:link w:val="DateChar"/>
    <w:uiPriority w:val="99"/>
    <w:semiHidden/>
    <w:unhideWhenUsed/>
    <w:rsid w:val="009C26E1"/>
  </w:style>
  <w:style w:type="character" w:customStyle="1" w:styleId="DateChar">
    <w:name w:val="Date Char"/>
    <w:basedOn w:val="DefaultParagraphFont"/>
    <w:link w:val="Date"/>
    <w:uiPriority w:val="99"/>
    <w:semiHidden/>
    <w:rsid w:val="009C26E1"/>
    <w:rPr>
      <w:rFonts w:ascii="Calibri" w:eastAsia="SimSun" w:hAnsi="Calibri" w:cs="Times New Roman"/>
      <w:sz w:val="22"/>
      <w:szCs w:val="22"/>
      <w:lang w:val="en-AU" w:eastAsia="zh-CN"/>
    </w:rPr>
  </w:style>
  <w:style w:type="character" w:styleId="Hyperlink">
    <w:name w:val="Hyperlink"/>
    <w:rsid w:val="009C26E1"/>
    <w:rPr>
      <w:color w:val="0000FF"/>
      <w:u w:val="single"/>
    </w:rPr>
  </w:style>
  <w:style w:type="paragraph" w:styleId="ListParagraph">
    <w:name w:val="List Paragraph"/>
    <w:basedOn w:val="Normal"/>
    <w:link w:val="ListParagraphChar"/>
    <w:uiPriority w:val="34"/>
    <w:qFormat/>
    <w:rsid w:val="009C26E1"/>
    <w:pPr>
      <w:ind w:left="720"/>
      <w:contextualSpacing/>
    </w:pPr>
    <w:rPr>
      <w:rFonts w:eastAsia="Calibri"/>
      <w:lang w:eastAsia="en-US"/>
    </w:rPr>
  </w:style>
  <w:style w:type="character" w:customStyle="1" w:styleId="Heading1Char">
    <w:name w:val="Heading 1 Char"/>
    <w:basedOn w:val="DefaultParagraphFont"/>
    <w:link w:val="Heading1"/>
    <w:uiPriority w:val="9"/>
    <w:rsid w:val="00E97CB1"/>
    <w:rPr>
      <w:rFonts w:asciiTheme="majorHAnsi" w:eastAsiaTheme="majorEastAsia" w:hAnsiTheme="majorHAnsi" w:cstheme="majorBidi"/>
      <w:color w:val="365F91" w:themeColor="accent1" w:themeShade="BF"/>
      <w:sz w:val="32"/>
      <w:szCs w:val="32"/>
      <w:lang w:val="en-AU" w:eastAsia="zh-CN"/>
    </w:rPr>
  </w:style>
  <w:style w:type="character" w:customStyle="1" w:styleId="Heading3Char">
    <w:name w:val="Heading 3 Char"/>
    <w:basedOn w:val="DefaultParagraphFont"/>
    <w:link w:val="Heading3"/>
    <w:uiPriority w:val="9"/>
    <w:semiHidden/>
    <w:rsid w:val="0010617B"/>
    <w:rPr>
      <w:rFonts w:asciiTheme="majorHAnsi" w:eastAsiaTheme="majorEastAsia" w:hAnsiTheme="majorHAnsi" w:cstheme="majorBidi"/>
      <w:color w:val="243F60" w:themeColor="accent1" w:themeShade="7F"/>
      <w:lang w:val="en-AU" w:eastAsia="zh-CN"/>
    </w:rPr>
  </w:style>
  <w:style w:type="character" w:customStyle="1" w:styleId="ListParagraphChar">
    <w:name w:val="List Paragraph Char"/>
    <w:basedOn w:val="DefaultParagraphFont"/>
    <w:link w:val="ListParagraph"/>
    <w:uiPriority w:val="34"/>
    <w:locked/>
    <w:rsid w:val="00A34566"/>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gov.au/learningathome" TargetMode="External"/><Relationship Id="rId13" Type="http://schemas.openxmlformats.org/officeDocument/2006/relationships/hyperlink" Target="file:///C:/Users/txcoo3/AppData/Local/Microsoft/Windows/INetCache/Content.Outlook/GYGM7YHY/20%20second%20routin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education.qld.gov.au/curriculum/learning-at-home" TargetMode="External"/><Relationship Id="rId12" Type="http://schemas.openxmlformats.org/officeDocument/2006/relationships/hyperlink" Target="http://www.health.qld.gov.au/__data/assets/pdf_file/0020/444314/handwash-6step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qld.gov.au/__data/assets/pdf_file/0020/444314/handwash-6steps.pdf" TargetMode="External"/><Relationship Id="rId5" Type="http://schemas.openxmlformats.org/officeDocument/2006/relationships/footnotes" Target="footnotes.xml"/><Relationship Id="rId15" Type="http://schemas.openxmlformats.org/officeDocument/2006/relationships/hyperlink" Target="http://www.qld.gov.au/health/conditions/health-alerts/coronavirus-covid-19" TargetMode="External"/><Relationship Id="rId23" Type="http://schemas.openxmlformats.org/officeDocument/2006/relationships/customXml" Target="../customXml/item3.xml"/><Relationship Id="rId10" Type="http://schemas.openxmlformats.org/officeDocument/2006/relationships/hyperlink" Target="http://www.qld.gov.au/learningat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qld.gov.au/curriculum/learning-at-home" TargetMode="External"/><Relationship Id="rId14" Type="http://schemas.openxmlformats.org/officeDocument/2006/relationships/hyperlink" Target="http://www.youtube.com/watch?v=NpmB80pWUsk&amp;feature=youtu.be"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4216a1e8-ad0e-4dd9-81b9-de9ede8dabc7">
      <UserInfo>
        <DisplayName>BOWSKILL, Helen</DisplayName>
        <AccountId>26</AccountId>
        <AccountType/>
      </UserInfo>
    </PPContentOwner>
    <PPPublishedNotificationAddresses xmlns="4216a1e8-ad0e-4dd9-81b9-de9ede8dabc7" xsi:nil="true"/>
    <PPSubmittedBy xmlns="4216a1e8-ad0e-4dd9-81b9-de9ede8dabc7">
      <UserInfo>
        <DisplayName>BOWSKILL, Helen</DisplayName>
        <AccountId>26</AccountId>
        <AccountType/>
      </UserInfo>
    </PPSubmittedBy>
    <PPLastReviewedBy xmlns="4216a1e8-ad0e-4dd9-81b9-de9ede8dabc7">
      <UserInfo>
        <DisplayName>BOWSKILL, Helen</DisplayName>
        <AccountId>26</AccountId>
        <AccountType/>
      </UserInfo>
    </PPLastReviewedBy>
    <PPLastReviewedDate xmlns="4216a1e8-ad0e-4dd9-81b9-de9ede8dabc7">2020-03-23T22:09:23+00:00</PPLastReviewedDate>
    <PPSubmittedDate xmlns="4216a1e8-ad0e-4dd9-81b9-de9ede8dabc7">2020-03-23T22:09:04+00:00</PPSubmittedDate>
    <PPReferenceNumber xmlns="4216a1e8-ad0e-4dd9-81b9-de9ede8dabc7" xsi:nil="true"/>
    <PPModeratedBy xmlns="4216a1e8-ad0e-4dd9-81b9-de9ede8dabc7">
      <UserInfo>
        <DisplayName>BOWSKILL, Helen</DisplayName>
        <AccountId>26</AccountId>
        <AccountType/>
      </UserInfo>
    </PPModeratedBy>
    <PPContentAuthor xmlns="4216a1e8-ad0e-4dd9-81b9-de9ede8dabc7">
      <UserInfo>
        <DisplayName>BOWSKILL, Helen</DisplayName>
        <AccountId>26</AccountId>
        <AccountType/>
      </UserInfo>
    </PPContentAuthor>
    <PublishingExpirationDate xmlns="http://schemas.microsoft.com/sharepoint/v3" xsi:nil="true"/>
    <PPContentApprover xmlns="4216a1e8-ad0e-4dd9-81b9-de9ede8dabc7">
      <UserInfo>
        <DisplayName>BOWSKILL, Helen</DisplayName>
        <AccountId>26</AccountId>
        <AccountType/>
      </UserInfo>
    </PPContentApprover>
    <PPReviewDate xmlns="4216a1e8-ad0e-4dd9-81b9-de9ede8dabc7">2021-03-23T14:00:00+00:00</PPReviewDate>
    <PublishingStartDate xmlns="http://schemas.microsoft.com/sharepoint/v3" xsi:nil="true"/>
    <PPModeratedDate xmlns="4216a1e8-ad0e-4dd9-81b9-de9ede8dabc7">2020-03-23T22:09:23+00:00</PPModera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DD70AA9457A447B6E24FB7033CC2A2" ma:contentTypeVersion="12" ma:contentTypeDescription="Create a new document." ma:contentTypeScope="" ma:versionID="c6637ce039506e4dca0f8568118ebea0">
  <xsd:schema xmlns:xsd="http://www.w3.org/2001/XMLSchema" xmlns:xs="http://www.w3.org/2001/XMLSchema" xmlns:p="http://schemas.microsoft.com/office/2006/metadata/properties" xmlns:ns1="http://schemas.microsoft.com/sharepoint/v3" xmlns:ns2="4216a1e8-ad0e-4dd9-81b9-de9ede8dabc7" targetNamespace="http://schemas.microsoft.com/office/2006/metadata/properties" ma:root="true" ma:fieldsID="dc6313452e0742a225dc7efcdab218d9" ns1:_="" ns2:_="">
    <xsd:import namespace="http://schemas.microsoft.com/sharepoint/v3"/>
    <xsd:import namespace="4216a1e8-ad0e-4dd9-81b9-de9ede8dabc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6a1e8-ad0e-4dd9-81b9-de9ede8dabc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0AF20-C3A6-42AA-A5C5-DD3F70483EC0}"/>
</file>

<file path=customXml/itemProps2.xml><?xml version="1.0" encoding="utf-8"?>
<ds:datastoreItem xmlns:ds="http://schemas.openxmlformats.org/officeDocument/2006/customXml" ds:itemID="{F930D09C-9C4B-409E-980D-35E37591F83B}"/>
</file>

<file path=customXml/itemProps3.xml><?xml version="1.0" encoding="utf-8"?>
<ds:datastoreItem xmlns:ds="http://schemas.openxmlformats.org/officeDocument/2006/customXml" ds:itemID="{ED444272-401C-4D04-827D-CD4D46E630A8}"/>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Mooncog</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 across the educator sector</dc:title>
  <dc:creator>Tom Walters</dc:creator>
  <cp:lastModifiedBy>BOWSKILL, Helen (hbows1)</cp:lastModifiedBy>
  <cp:revision>2</cp:revision>
  <cp:lastPrinted>2020-03-20T01:19:00Z</cp:lastPrinted>
  <dcterms:created xsi:type="dcterms:W3CDTF">2020-03-23T21:44:00Z</dcterms:created>
  <dcterms:modified xsi:type="dcterms:W3CDTF">2020-03-23T21:44:00Z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0x01010028DD70AA9457A447B6E24FB7033CC2A2</vt:lpwstr>
  </property>
</Properties>
</file>